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04D8" w:rsidRPr="005004D8" w:rsidRDefault="005004D8" w:rsidP="005004D8">
      <w:pPr>
        <w:shd w:val="clear" w:color="auto" w:fill="FFFFFF"/>
        <w:spacing w:after="150" w:line="240" w:lineRule="auto"/>
        <w:outlineLvl w:val="1"/>
        <w:rPr>
          <w:rFonts w:ascii="Arial" w:eastAsia="Times New Roman" w:hAnsi="Arial" w:cs="Arial"/>
          <w:color w:val="555555"/>
          <w:sz w:val="38"/>
          <w:szCs w:val="38"/>
          <w:lang w:eastAsia="ru-RU"/>
        </w:rPr>
      </w:pPr>
      <w:bookmarkStart w:id="0" w:name="_GoBack"/>
      <w:r w:rsidRPr="005004D8">
        <w:rPr>
          <w:rFonts w:ascii="Arial" w:eastAsia="Times New Roman" w:hAnsi="Arial" w:cs="Arial"/>
          <w:color w:val="555555"/>
          <w:sz w:val="38"/>
          <w:szCs w:val="38"/>
          <w:lang w:eastAsia="ru-RU"/>
        </w:rPr>
        <w:t>Сообщение в сети Интернет об утверждении годовой отчетности за 2010 год</w:t>
      </w:r>
      <w:bookmarkEnd w:id="0"/>
    </w:p>
    <w:p w:rsidR="005004D8" w:rsidRPr="005004D8" w:rsidRDefault="005004D8" w:rsidP="005004D8">
      <w:pPr>
        <w:shd w:val="clear" w:color="auto" w:fill="FFFFFF"/>
        <w:spacing w:before="120" w:after="120" w:line="408" w:lineRule="atLeast"/>
        <w:jc w:val="center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 w:rsidRPr="005004D8">
        <w:rPr>
          <w:rFonts w:ascii="Arial" w:eastAsia="Times New Roman" w:hAnsi="Arial" w:cs="Arial"/>
          <w:color w:val="333333"/>
          <w:sz w:val="19"/>
          <w:szCs w:val="19"/>
          <w:lang w:eastAsia="ru-RU"/>
        </w:rPr>
        <w:t>СООБЩЕНИЕ В СЕТИ ИНТЕРНЕТ ОБ УТВЕРЖДЕНИИ</w:t>
      </w:r>
    </w:p>
    <w:p w:rsidR="005004D8" w:rsidRPr="005004D8" w:rsidRDefault="005004D8" w:rsidP="005004D8">
      <w:pPr>
        <w:shd w:val="clear" w:color="auto" w:fill="FFFFFF"/>
        <w:spacing w:before="120" w:after="120" w:line="408" w:lineRule="atLeast"/>
        <w:jc w:val="center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 w:rsidRPr="005004D8">
        <w:rPr>
          <w:rFonts w:ascii="Arial" w:eastAsia="Times New Roman" w:hAnsi="Arial" w:cs="Arial"/>
          <w:color w:val="333333"/>
          <w:sz w:val="19"/>
          <w:szCs w:val="19"/>
          <w:lang w:eastAsia="ru-RU"/>
        </w:rPr>
        <w:t>ГОДОВОГО  ОТЧЕТА.</w:t>
      </w:r>
    </w:p>
    <w:p w:rsidR="005004D8" w:rsidRPr="005004D8" w:rsidRDefault="005004D8" w:rsidP="005004D8">
      <w:pPr>
        <w:shd w:val="clear" w:color="auto" w:fill="FFFFFF"/>
        <w:spacing w:before="120" w:after="120" w:line="408" w:lineRule="atLeast"/>
        <w:jc w:val="center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 w:rsidRPr="005004D8">
        <w:rPr>
          <w:rFonts w:ascii="Arial" w:eastAsia="Times New Roman" w:hAnsi="Arial" w:cs="Arial"/>
          <w:color w:val="333333"/>
          <w:sz w:val="19"/>
          <w:szCs w:val="19"/>
          <w:lang w:eastAsia="ru-RU"/>
        </w:rPr>
        <w:t> </w:t>
      </w:r>
    </w:p>
    <w:p w:rsidR="005004D8" w:rsidRPr="005004D8" w:rsidRDefault="005004D8" w:rsidP="005004D8">
      <w:pPr>
        <w:shd w:val="clear" w:color="auto" w:fill="FFFFFF"/>
        <w:spacing w:before="120" w:after="120" w:line="408" w:lineRule="atLeast"/>
        <w:jc w:val="center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 w:rsidRPr="005004D8">
        <w:rPr>
          <w:rFonts w:ascii="Arial" w:eastAsia="Times New Roman" w:hAnsi="Arial" w:cs="Arial"/>
          <w:color w:val="333333"/>
          <w:sz w:val="19"/>
          <w:szCs w:val="19"/>
          <w:lang w:eastAsia="ru-RU"/>
        </w:rPr>
        <w:t> </w:t>
      </w:r>
    </w:p>
    <w:p w:rsidR="005004D8" w:rsidRPr="005004D8" w:rsidRDefault="005004D8" w:rsidP="005004D8">
      <w:pPr>
        <w:shd w:val="clear" w:color="auto" w:fill="FFFFFF"/>
        <w:spacing w:before="120" w:after="120" w:line="408" w:lineRule="atLeast"/>
        <w:jc w:val="center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 w:rsidRPr="005004D8">
        <w:rPr>
          <w:rFonts w:ascii="Arial" w:eastAsia="Times New Roman" w:hAnsi="Arial" w:cs="Arial"/>
          <w:color w:val="333333"/>
          <w:sz w:val="19"/>
          <w:szCs w:val="19"/>
          <w:lang w:eastAsia="ru-RU"/>
        </w:rPr>
        <w:t> </w:t>
      </w:r>
    </w:p>
    <w:p w:rsidR="005004D8" w:rsidRPr="005004D8" w:rsidRDefault="005004D8" w:rsidP="005004D8">
      <w:pPr>
        <w:shd w:val="clear" w:color="auto" w:fill="FFFFFF"/>
        <w:spacing w:before="120" w:after="120" w:line="408" w:lineRule="atLeast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 w:rsidRPr="005004D8">
        <w:rPr>
          <w:rFonts w:ascii="Arial" w:eastAsia="Times New Roman" w:hAnsi="Arial" w:cs="Arial"/>
          <w:color w:val="333333"/>
          <w:sz w:val="19"/>
          <w:szCs w:val="19"/>
          <w:lang w:eastAsia="ru-RU"/>
        </w:rPr>
        <w:t>27 апреля 2011 года на общем собрании акционеров был рассмотрен вопрос об утверждении  годового отчета, в том числе отчета о прибылях и убытках, распределение прибыли по результатам 2010 года.</w:t>
      </w:r>
    </w:p>
    <w:p w:rsidR="005004D8" w:rsidRPr="005004D8" w:rsidRDefault="005004D8" w:rsidP="005004D8">
      <w:pPr>
        <w:shd w:val="clear" w:color="auto" w:fill="FFFFFF"/>
        <w:spacing w:before="120" w:after="120" w:line="408" w:lineRule="atLeast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 w:rsidRPr="005004D8">
        <w:rPr>
          <w:rFonts w:ascii="Arial" w:eastAsia="Times New Roman" w:hAnsi="Arial" w:cs="Arial"/>
          <w:color w:val="333333"/>
          <w:sz w:val="19"/>
          <w:szCs w:val="19"/>
          <w:lang w:eastAsia="ru-RU"/>
        </w:rPr>
        <w:t>По итогам голосования принято решение: «Утвердить годовой отчет о деятельности Банка за 2010 год,  годовую бухгалтерскую отчетность за 2010 год, в том числе отчет о прибылях и убытках в сумме 13819745 руб. 25 коп. Прибыль в сумме 13819745 руб. 25 коп</w:t>
      </w:r>
      <w:proofErr w:type="gramStart"/>
      <w:r w:rsidRPr="005004D8">
        <w:rPr>
          <w:rFonts w:ascii="Arial" w:eastAsia="Times New Roman" w:hAnsi="Arial" w:cs="Arial"/>
          <w:color w:val="333333"/>
          <w:sz w:val="19"/>
          <w:szCs w:val="19"/>
          <w:lang w:eastAsia="ru-RU"/>
        </w:rPr>
        <w:t>.</w:t>
      </w:r>
      <w:proofErr w:type="gramEnd"/>
      <w:r w:rsidRPr="005004D8">
        <w:rPr>
          <w:rFonts w:ascii="Arial" w:eastAsia="Times New Roman" w:hAnsi="Arial" w:cs="Arial"/>
          <w:color w:val="333333"/>
          <w:sz w:val="19"/>
          <w:szCs w:val="19"/>
          <w:lang w:eastAsia="ru-RU"/>
        </w:rPr>
        <w:t xml:space="preserve"> </w:t>
      </w:r>
      <w:proofErr w:type="gramStart"/>
      <w:r w:rsidRPr="005004D8">
        <w:rPr>
          <w:rFonts w:ascii="Arial" w:eastAsia="Times New Roman" w:hAnsi="Arial" w:cs="Arial"/>
          <w:color w:val="333333"/>
          <w:sz w:val="19"/>
          <w:szCs w:val="19"/>
          <w:lang w:eastAsia="ru-RU"/>
        </w:rPr>
        <w:t>о</w:t>
      </w:r>
      <w:proofErr w:type="gramEnd"/>
      <w:r w:rsidRPr="005004D8">
        <w:rPr>
          <w:rFonts w:ascii="Arial" w:eastAsia="Times New Roman" w:hAnsi="Arial" w:cs="Arial"/>
          <w:color w:val="333333"/>
          <w:sz w:val="19"/>
          <w:szCs w:val="19"/>
          <w:lang w:eastAsia="ru-RU"/>
        </w:rPr>
        <w:t>ставить нераспределенной».</w:t>
      </w:r>
    </w:p>
    <w:p w:rsidR="005004D8" w:rsidRPr="005004D8" w:rsidRDefault="005004D8" w:rsidP="005004D8">
      <w:pPr>
        <w:shd w:val="clear" w:color="auto" w:fill="FFFFFF"/>
        <w:spacing w:before="120" w:after="120" w:line="408" w:lineRule="atLeast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 w:rsidRPr="005004D8">
        <w:rPr>
          <w:rFonts w:ascii="Arial" w:eastAsia="Times New Roman" w:hAnsi="Arial" w:cs="Arial"/>
          <w:color w:val="333333"/>
          <w:sz w:val="19"/>
          <w:szCs w:val="19"/>
          <w:lang w:eastAsia="ru-RU"/>
        </w:rPr>
        <w:t> </w:t>
      </w:r>
    </w:p>
    <w:p w:rsidR="005004D8" w:rsidRPr="005004D8" w:rsidRDefault="005004D8" w:rsidP="005004D8">
      <w:pPr>
        <w:shd w:val="clear" w:color="auto" w:fill="FFFFFF"/>
        <w:spacing w:before="120" w:after="120" w:line="408" w:lineRule="atLeast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 w:rsidRPr="005004D8">
        <w:rPr>
          <w:rFonts w:ascii="Arial" w:eastAsia="Times New Roman" w:hAnsi="Arial" w:cs="Arial"/>
          <w:color w:val="333333"/>
          <w:sz w:val="19"/>
          <w:szCs w:val="19"/>
          <w:lang w:eastAsia="ru-RU"/>
        </w:rPr>
        <w:t> </w:t>
      </w:r>
    </w:p>
    <w:p w:rsidR="005004D8" w:rsidRPr="005004D8" w:rsidRDefault="005004D8" w:rsidP="005004D8">
      <w:pPr>
        <w:shd w:val="clear" w:color="auto" w:fill="FFFFFF"/>
        <w:spacing w:before="120" w:after="120" w:line="408" w:lineRule="atLeast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 w:rsidRPr="005004D8">
        <w:rPr>
          <w:rFonts w:ascii="Arial" w:eastAsia="Times New Roman" w:hAnsi="Arial" w:cs="Arial"/>
          <w:color w:val="333333"/>
          <w:sz w:val="19"/>
          <w:szCs w:val="19"/>
          <w:lang w:eastAsia="ru-RU"/>
        </w:rPr>
        <w:t> </w:t>
      </w:r>
    </w:p>
    <w:p w:rsidR="005004D8" w:rsidRPr="005004D8" w:rsidRDefault="005004D8" w:rsidP="005004D8">
      <w:pPr>
        <w:shd w:val="clear" w:color="auto" w:fill="FFFFFF"/>
        <w:spacing w:before="120" w:after="120" w:line="408" w:lineRule="atLeast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 w:rsidRPr="005004D8">
        <w:rPr>
          <w:rFonts w:ascii="Arial" w:eastAsia="Times New Roman" w:hAnsi="Arial" w:cs="Arial"/>
          <w:color w:val="333333"/>
          <w:sz w:val="19"/>
          <w:szCs w:val="19"/>
          <w:lang w:eastAsia="ru-RU"/>
        </w:rPr>
        <w:t> </w:t>
      </w:r>
    </w:p>
    <w:p w:rsidR="005004D8" w:rsidRPr="005004D8" w:rsidRDefault="005004D8" w:rsidP="005004D8">
      <w:pPr>
        <w:shd w:val="clear" w:color="auto" w:fill="FFFFFF"/>
        <w:spacing w:before="120" w:after="120" w:line="408" w:lineRule="atLeast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 w:rsidRPr="005004D8">
        <w:rPr>
          <w:rFonts w:ascii="Arial" w:eastAsia="Times New Roman" w:hAnsi="Arial" w:cs="Arial"/>
          <w:color w:val="333333"/>
          <w:sz w:val="19"/>
          <w:szCs w:val="19"/>
          <w:lang w:eastAsia="ru-RU"/>
        </w:rPr>
        <w:t>и. о. Президента банка                                                     Семилетова З.И.</w:t>
      </w:r>
    </w:p>
    <w:p w:rsidR="005004D8" w:rsidRPr="005004D8" w:rsidRDefault="005004D8" w:rsidP="005004D8">
      <w:pPr>
        <w:shd w:val="clear" w:color="auto" w:fill="FFFFFF"/>
        <w:spacing w:before="120" w:after="120" w:line="408" w:lineRule="atLeast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 w:rsidRPr="005004D8">
        <w:rPr>
          <w:rFonts w:ascii="Arial" w:eastAsia="Times New Roman" w:hAnsi="Arial" w:cs="Arial"/>
          <w:color w:val="333333"/>
          <w:sz w:val="19"/>
          <w:szCs w:val="19"/>
          <w:lang w:eastAsia="ru-RU"/>
        </w:rPr>
        <w:t> </w:t>
      </w:r>
    </w:p>
    <w:p w:rsidR="005004D8" w:rsidRPr="005004D8" w:rsidRDefault="005004D8" w:rsidP="005004D8">
      <w:pPr>
        <w:shd w:val="clear" w:color="auto" w:fill="FFFFFF"/>
        <w:spacing w:before="120" w:after="120" w:line="408" w:lineRule="atLeast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 w:rsidRPr="005004D8">
        <w:rPr>
          <w:rFonts w:ascii="Arial" w:eastAsia="Times New Roman" w:hAnsi="Arial" w:cs="Arial"/>
          <w:color w:val="333333"/>
          <w:sz w:val="19"/>
          <w:szCs w:val="19"/>
          <w:lang w:eastAsia="ru-RU"/>
        </w:rPr>
        <w:t> </w:t>
      </w:r>
    </w:p>
    <w:p w:rsidR="005004D8" w:rsidRPr="005004D8" w:rsidRDefault="005004D8" w:rsidP="005004D8">
      <w:pPr>
        <w:shd w:val="clear" w:color="auto" w:fill="FFFFFF"/>
        <w:spacing w:before="120" w:after="120" w:line="408" w:lineRule="atLeast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proofErr w:type="gramStart"/>
      <w:r w:rsidRPr="005004D8">
        <w:rPr>
          <w:rFonts w:ascii="Arial" w:eastAsia="Times New Roman" w:hAnsi="Arial" w:cs="Arial"/>
          <w:color w:val="333333"/>
          <w:sz w:val="19"/>
          <w:szCs w:val="19"/>
          <w:lang w:eastAsia="ru-RU"/>
        </w:rPr>
        <w:t>Главный</w:t>
      </w:r>
      <w:proofErr w:type="gramEnd"/>
      <w:r w:rsidRPr="005004D8">
        <w:rPr>
          <w:rFonts w:ascii="Arial" w:eastAsia="Times New Roman" w:hAnsi="Arial" w:cs="Arial"/>
          <w:color w:val="333333"/>
          <w:sz w:val="19"/>
          <w:szCs w:val="19"/>
          <w:lang w:eastAsia="ru-RU"/>
        </w:rPr>
        <w:t xml:space="preserve"> бухгалтер                                                            Рытова О.В.</w:t>
      </w:r>
    </w:p>
    <w:p w:rsidR="005004D8" w:rsidRPr="005004D8" w:rsidRDefault="005004D8" w:rsidP="005004D8">
      <w:pPr>
        <w:shd w:val="clear" w:color="auto" w:fill="FFFFFF"/>
        <w:spacing w:before="120" w:after="120" w:line="408" w:lineRule="atLeast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 w:rsidRPr="005004D8">
        <w:rPr>
          <w:rFonts w:ascii="Arial" w:eastAsia="Times New Roman" w:hAnsi="Arial" w:cs="Arial"/>
          <w:color w:val="333333"/>
          <w:sz w:val="19"/>
          <w:szCs w:val="19"/>
          <w:lang w:eastAsia="ru-RU"/>
        </w:rPr>
        <w:t> </w:t>
      </w:r>
    </w:p>
    <w:p w:rsidR="005004D8" w:rsidRPr="005004D8" w:rsidRDefault="005004D8" w:rsidP="005004D8">
      <w:pPr>
        <w:shd w:val="clear" w:color="auto" w:fill="FFFFFF"/>
        <w:spacing w:before="120" w:after="120" w:line="408" w:lineRule="atLeast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 w:rsidRPr="005004D8">
        <w:rPr>
          <w:rFonts w:ascii="Arial" w:eastAsia="Times New Roman" w:hAnsi="Arial" w:cs="Arial"/>
          <w:color w:val="333333"/>
          <w:sz w:val="19"/>
          <w:szCs w:val="19"/>
          <w:lang w:eastAsia="ru-RU"/>
        </w:rPr>
        <w:t> </w:t>
      </w:r>
    </w:p>
    <w:p w:rsidR="005004D8" w:rsidRPr="005004D8" w:rsidRDefault="005004D8" w:rsidP="005004D8">
      <w:pPr>
        <w:shd w:val="clear" w:color="auto" w:fill="FFFFFF"/>
        <w:spacing w:before="120" w:after="120" w:line="408" w:lineRule="atLeast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 w:rsidRPr="005004D8">
        <w:rPr>
          <w:rFonts w:ascii="Arial" w:eastAsia="Times New Roman" w:hAnsi="Arial" w:cs="Arial"/>
          <w:color w:val="333333"/>
          <w:sz w:val="19"/>
          <w:szCs w:val="19"/>
          <w:lang w:eastAsia="ru-RU"/>
        </w:rPr>
        <w:t> </w:t>
      </w:r>
    </w:p>
    <w:p w:rsidR="005004D8" w:rsidRPr="005004D8" w:rsidRDefault="005004D8" w:rsidP="005004D8">
      <w:pPr>
        <w:shd w:val="clear" w:color="auto" w:fill="FFFFFF"/>
        <w:spacing w:before="120" w:after="120" w:line="408" w:lineRule="atLeast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 w:rsidRPr="005004D8">
        <w:rPr>
          <w:rFonts w:ascii="Arial" w:eastAsia="Times New Roman" w:hAnsi="Arial" w:cs="Arial"/>
          <w:color w:val="333333"/>
          <w:sz w:val="19"/>
          <w:szCs w:val="19"/>
          <w:lang w:eastAsia="ru-RU"/>
        </w:rPr>
        <w:t> </w:t>
      </w:r>
    </w:p>
    <w:p w:rsidR="005004D8" w:rsidRPr="005004D8" w:rsidRDefault="005004D8" w:rsidP="005004D8">
      <w:pPr>
        <w:shd w:val="clear" w:color="auto" w:fill="FFFFFF"/>
        <w:spacing w:before="120" w:after="120" w:line="408" w:lineRule="atLeast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 w:rsidRPr="005004D8">
        <w:rPr>
          <w:rFonts w:ascii="Arial" w:eastAsia="Times New Roman" w:hAnsi="Arial" w:cs="Arial"/>
          <w:color w:val="333333"/>
          <w:sz w:val="19"/>
          <w:szCs w:val="19"/>
          <w:lang w:eastAsia="ru-RU"/>
        </w:rPr>
        <w:t>28 апреля 2011 года.</w:t>
      </w:r>
    </w:p>
    <w:p w:rsidR="007C06A5" w:rsidRDefault="007C06A5"/>
    <w:sectPr w:rsidR="007C06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4D8"/>
    <w:rsid w:val="005004D8"/>
    <w:rsid w:val="007C06A5"/>
    <w:rsid w:val="00965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5004D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004D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5004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5004D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004D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5004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511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D7FFD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</Words>
  <Characters>708</Characters>
  <Application>Microsoft Office Word</Application>
  <DocSecurity>0</DocSecurity>
  <Lines>5</Lines>
  <Paragraphs>1</Paragraphs>
  <ScaleCrop>false</ScaleCrop>
  <Company/>
  <LinksUpToDate>false</LinksUpToDate>
  <CharactersWithSpaces>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Романютин Дмитрий Сергеевич</dc:creator>
  <cp:lastModifiedBy>Романютин Дмитрий Сергеевич</cp:lastModifiedBy>
  <cp:revision>1</cp:revision>
  <dcterms:created xsi:type="dcterms:W3CDTF">2026-01-22T12:15:00Z</dcterms:created>
  <dcterms:modified xsi:type="dcterms:W3CDTF">2026-01-22T12:16:00Z</dcterms:modified>
</cp:coreProperties>
</file>